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D9" w:rsidRPr="00E23BD9" w:rsidRDefault="00E23BD9" w:rsidP="00E23BD9">
      <w:pPr>
        <w:rPr>
          <w:rFonts w:ascii="华文仿宋" w:eastAsia="华文仿宋" w:hAnsi="华文仿宋" w:cs="方正黑体_GBK"/>
          <w:bCs/>
          <w:sz w:val="24"/>
        </w:rPr>
      </w:pPr>
      <w:r w:rsidRPr="00E23BD9">
        <w:rPr>
          <w:rFonts w:ascii="华文仿宋" w:eastAsia="华文仿宋" w:hAnsi="华文仿宋" w:cs="方正黑体_GBK" w:hint="eastAsia"/>
          <w:bCs/>
          <w:sz w:val="24"/>
        </w:rPr>
        <w:t>附件2</w:t>
      </w:r>
    </w:p>
    <w:p w:rsidR="00E23BD9" w:rsidRPr="00E23BD9" w:rsidRDefault="00E23BD9" w:rsidP="00E23BD9">
      <w:pPr>
        <w:jc w:val="center"/>
        <w:rPr>
          <w:rFonts w:ascii="华文仿宋" w:eastAsia="华文仿宋" w:hAnsi="华文仿宋" w:cs="方正小标宋_GBK"/>
          <w:bCs/>
          <w:sz w:val="24"/>
        </w:rPr>
      </w:pPr>
      <w:r w:rsidRPr="00E23BD9">
        <w:rPr>
          <w:rFonts w:ascii="华文仿宋" w:eastAsia="华文仿宋" w:hAnsi="华文仿宋" w:cs="方正小标宋_GBK" w:hint="eastAsia"/>
          <w:bCs/>
          <w:sz w:val="24"/>
        </w:rPr>
        <w:t>市级金奖及以上奖项对应市级教改一览表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5"/>
        <w:gridCol w:w="5140"/>
      </w:tblGrid>
      <w:tr w:rsidR="00E23BD9" w:rsidRPr="00E23BD9" w:rsidTr="003624BA">
        <w:tc>
          <w:tcPr>
            <w:tcW w:w="2765" w:type="dxa"/>
            <w:noWrap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23BD9">
              <w:rPr>
                <w:rFonts w:ascii="华文仿宋" w:eastAsia="华文仿宋" w:hAnsi="华文仿宋" w:hint="eastAsia"/>
                <w:b/>
                <w:bCs/>
                <w:sz w:val="24"/>
              </w:rPr>
              <w:t>奖项级别</w:t>
            </w:r>
          </w:p>
        </w:tc>
        <w:tc>
          <w:tcPr>
            <w:tcW w:w="5140" w:type="dxa"/>
            <w:noWrap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23BD9">
              <w:rPr>
                <w:rFonts w:ascii="华文仿宋" w:eastAsia="华文仿宋" w:hAnsi="华文仿宋" w:hint="eastAsia"/>
                <w:b/>
                <w:bCs/>
                <w:sz w:val="24"/>
              </w:rPr>
              <w:t>奖励措施</w:t>
            </w:r>
          </w:p>
        </w:tc>
      </w:tr>
      <w:tr w:rsidR="00E23BD9" w:rsidRPr="00E23BD9" w:rsidTr="003624BA">
        <w:tc>
          <w:tcPr>
            <w:tcW w:w="2765" w:type="dxa"/>
            <w:noWrap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23BD9">
              <w:rPr>
                <w:rFonts w:ascii="华文仿宋" w:eastAsia="华文仿宋" w:hAnsi="华文仿宋" w:hint="eastAsia"/>
                <w:sz w:val="24"/>
              </w:rPr>
              <w:t>国家级金奖</w:t>
            </w:r>
          </w:p>
        </w:tc>
        <w:tc>
          <w:tcPr>
            <w:tcW w:w="5140" w:type="dxa"/>
            <w:vMerge w:val="restart"/>
            <w:noWrap/>
            <w:vAlign w:val="center"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23BD9">
              <w:rPr>
                <w:rFonts w:ascii="华文仿宋" w:eastAsia="华文仿宋" w:hAnsi="华文仿宋" w:hint="eastAsia"/>
                <w:sz w:val="24"/>
              </w:rPr>
              <w:t>直接立项市级教学改革重点项目</w:t>
            </w:r>
          </w:p>
        </w:tc>
      </w:tr>
      <w:tr w:rsidR="00E23BD9" w:rsidRPr="00E23BD9" w:rsidTr="003624BA">
        <w:tc>
          <w:tcPr>
            <w:tcW w:w="2765" w:type="dxa"/>
            <w:noWrap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23BD9">
              <w:rPr>
                <w:rFonts w:ascii="华文仿宋" w:eastAsia="华文仿宋" w:hAnsi="华文仿宋" w:hint="eastAsia"/>
                <w:sz w:val="24"/>
              </w:rPr>
              <w:t>国家级银奖</w:t>
            </w:r>
          </w:p>
        </w:tc>
        <w:tc>
          <w:tcPr>
            <w:tcW w:w="5140" w:type="dxa"/>
            <w:vMerge/>
            <w:noWrap/>
            <w:vAlign w:val="center"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23BD9" w:rsidRPr="00E23BD9" w:rsidTr="003624BA">
        <w:tc>
          <w:tcPr>
            <w:tcW w:w="2765" w:type="dxa"/>
            <w:noWrap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23BD9">
              <w:rPr>
                <w:rFonts w:ascii="华文仿宋" w:eastAsia="华文仿宋" w:hAnsi="华文仿宋" w:hint="eastAsia"/>
                <w:sz w:val="24"/>
              </w:rPr>
              <w:t>国家级铜奖</w:t>
            </w:r>
          </w:p>
        </w:tc>
        <w:tc>
          <w:tcPr>
            <w:tcW w:w="5140" w:type="dxa"/>
            <w:vMerge w:val="restart"/>
            <w:noWrap/>
            <w:vAlign w:val="center"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23BD9">
              <w:rPr>
                <w:rFonts w:ascii="华文仿宋" w:eastAsia="华文仿宋" w:hAnsi="华文仿宋" w:hint="eastAsia"/>
                <w:sz w:val="24"/>
              </w:rPr>
              <w:t>直接立项市级教学改革一般项目</w:t>
            </w:r>
          </w:p>
        </w:tc>
      </w:tr>
      <w:tr w:rsidR="00E23BD9" w:rsidRPr="00E23BD9" w:rsidTr="003624BA">
        <w:tc>
          <w:tcPr>
            <w:tcW w:w="2765" w:type="dxa"/>
            <w:noWrap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E23BD9">
              <w:rPr>
                <w:rFonts w:ascii="华文仿宋" w:eastAsia="华文仿宋" w:hAnsi="华文仿宋" w:hint="eastAsia"/>
                <w:sz w:val="24"/>
              </w:rPr>
              <w:t>市级金奖</w:t>
            </w:r>
          </w:p>
        </w:tc>
        <w:tc>
          <w:tcPr>
            <w:tcW w:w="5140" w:type="dxa"/>
            <w:vMerge/>
            <w:noWrap/>
          </w:tcPr>
          <w:p w:rsidR="00E23BD9" w:rsidRPr="00E23BD9" w:rsidRDefault="00E23BD9" w:rsidP="003624BA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8C4AAF" w:rsidRPr="00E23BD9" w:rsidRDefault="008C4AAF">
      <w:pPr>
        <w:rPr>
          <w:sz w:val="24"/>
        </w:rPr>
      </w:pPr>
    </w:p>
    <w:sectPr w:rsidR="008C4AAF" w:rsidRPr="00E23BD9" w:rsidSect="008C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BD9"/>
    <w:rsid w:val="008C4AAF"/>
    <w:rsid w:val="00E2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2022-05-12T07:47:00Z</dcterms:created>
  <dcterms:modified xsi:type="dcterms:W3CDTF">2022-05-12T07:47:00Z</dcterms:modified>
</cp:coreProperties>
</file>